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A1" w:rsidRDefault="00FE3BA1"/>
    <w:p w:rsidR="00DB5CC7" w:rsidRPr="00DB5CC7" w:rsidRDefault="00DB5CC7" w:rsidP="00E338CA">
      <w:pPr>
        <w:jc w:val="center"/>
        <w:rPr>
          <w:rFonts w:ascii="Arial Narrow" w:hAnsi="Arial Narrow"/>
          <w:b/>
          <w:sz w:val="24"/>
          <w:szCs w:val="24"/>
          <w:u w:val="single"/>
        </w:rPr>
      </w:pPr>
    </w:p>
    <w:p w:rsidR="00E338CA" w:rsidRPr="00DB5CC7" w:rsidRDefault="00451C1E" w:rsidP="00E338CA">
      <w:pPr>
        <w:jc w:val="center"/>
        <w:rPr>
          <w:rFonts w:ascii="Arial Narrow" w:hAnsi="Arial Narrow"/>
          <w:b/>
          <w:sz w:val="40"/>
          <w:szCs w:val="40"/>
          <w:u w:val="single"/>
        </w:rPr>
      </w:pPr>
      <w:r>
        <w:rPr>
          <w:rFonts w:ascii="Arial Narrow" w:hAnsi="Arial Narrow"/>
          <w:b/>
          <w:sz w:val="40"/>
          <w:szCs w:val="40"/>
          <w:u w:val="single"/>
        </w:rPr>
        <w:t>ARMADORA</w:t>
      </w:r>
      <w:r w:rsidR="00E338CA" w:rsidRPr="00DB5CC7">
        <w:rPr>
          <w:rFonts w:ascii="Arial Narrow" w:hAnsi="Arial Narrow"/>
          <w:b/>
          <w:sz w:val="40"/>
          <w:szCs w:val="40"/>
          <w:u w:val="single"/>
        </w:rPr>
        <w:t xml:space="preserve"> DE SOBRE </w:t>
      </w:r>
      <w:r>
        <w:rPr>
          <w:rFonts w:ascii="Arial Narrow" w:hAnsi="Arial Narrow"/>
          <w:b/>
          <w:sz w:val="40"/>
          <w:szCs w:val="40"/>
          <w:u w:val="single"/>
        </w:rPr>
        <w:t xml:space="preserve">TIPO CD Y COMERCIAL / INGLÉS </w:t>
      </w:r>
      <w:r w:rsidR="00E338CA" w:rsidRPr="00DB5CC7">
        <w:rPr>
          <w:rFonts w:ascii="Arial Narrow" w:hAnsi="Arial Narrow"/>
          <w:b/>
          <w:sz w:val="40"/>
          <w:szCs w:val="40"/>
          <w:u w:val="single"/>
        </w:rPr>
        <w:t>G</w:t>
      </w:r>
      <w:r w:rsidR="007B79D9" w:rsidRPr="00DB5CC7">
        <w:rPr>
          <w:rFonts w:ascii="Arial Narrow" w:hAnsi="Arial Narrow"/>
          <w:b/>
          <w:sz w:val="40"/>
          <w:szCs w:val="40"/>
          <w:u w:val="single"/>
        </w:rPr>
        <w:t>T</w:t>
      </w:r>
      <w:r w:rsidR="00E338CA" w:rsidRPr="00DB5CC7">
        <w:rPr>
          <w:rFonts w:ascii="Arial Narrow" w:hAnsi="Arial Narrow"/>
          <w:b/>
          <w:sz w:val="40"/>
          <w:szCs w:val="40"/>
          <w:u w:val="single"/>
        </w:rPr>
        <w:t xml:space="preserve"> 1280 B</w:t>
      </w:r>
    </w:p>
    <w:p w:rsidR="00E338CA" w:rsidRPr="00DB5CC7" w:rsidRDefault="00E338CA" w:rsidP="00E338CA">
      <w:pPr>
        <w:jc w:val="center"/>
        <w:rPr>
          <w:rFonts w:ascii="Arial Narrow" w:hAnsi="Arial Narrow"/>
          <w:b/>
          <w:sz w:val="28"/>
          <w:szCs w:val="28"/>
        </w:rPr>
      </w:pPr>
      <w:r w:rsidRPr="00DB5CC7">
        <w:rPr>
          <w:rFonts w:ascii="Arial Narrow" w:hAnsi="Arial Narrow"/>
          <w:b/>
          <w:noProof/>
          <w:sz w:val="28"/>
          <w:szCs w:val="28"/>
          <w:lang w:val="es-AR" w:eastAsia="es-AR"/>
        </w:rPr>
        <w:drawing>
          <wp:inline distT="0" distB="0" distL="0" distR="0">
            <wp:extent cx="4505325" cy="3514878"/>
            <wp:effectExtent l="1905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520" cy="351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CA" w:rsidRPr="00DB5CC7" w:rsidRDefault="00E338CA" w:rsidP="00E338CA">
      <w:pPr>
        <w:jc w:val="center"/>
        <w:rPr>
          <w:rFonts w:ascii="Arial Narrow" w:hAnsi="Arial Narrow"/>
          <w:b/>
          <w:sz w:val="28"/>
          <w:szCs w:val="28"/>
        </w:rPr>
      </w:pPr>
      <w:r w:rsidRPr="00DB5CC7">
        <w:rPr>
          <w:rFonts w:ascii="Arial Narrow" w:hAnsi="Arial Narrow"/>
          <w:b/>
          <w:noProof/>
          <w:sz w:val="28"/>
          <w:szCs w:val="28"/>
          <w:lang w:val="es-AR" w:eastAsia="es-AR"/>
        </w:rPr>
        <w:drawing>
          <wp:inline distT="0" distB="0" distL="0" distR="0">
            <wp:extent cx="3000375" cy="1835255"/>
            <wp:effectExtent l="1905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83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CA" w:rsidRPr="00DB5CC7" w:rsidRDefault="00E338CA" w:rsidP="00E338CA">
      <w:pPr>
        <w:jc w:val="center"/>
        <w:rPr>
          <w:rFonts w:ascii="Arial Narrow" w:hAnsi="Arial Narrow"/>
          <w:b/>
          <w:sz w:val="28"/>
          <w:szCs w:val="28"/>
        </w:rPr>
      </w:pPr>
      <w:r w:rsidRPr="00DB5CC7">
        <w:rPr>
          <w:rFonts w:ascii="Arial Narrow" w:hAnsi="Arial Narrow"/>
          <w:b/>
          <w:noProof/>
          <w:sz w:val="28"/>
          <w:szCs w:val="28"/>
          <w:lang w:val="es-AR" w:eastAsia="es-AR"/>
        </w:rPr>
        <w:drawing>
          <wp:inline distT="0" distB="0" distL="0" distR="0">
            <wp:extent cx="762085" cy="828675"/>
            <wp:effectExtent l="1905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8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8CA" w:rsidRPr="00DB5CC7" w:rsidRDefault="00E338CA" w:rsidP="00E338CA">
      <w:pPr>
        <w:rPr>
          <w:rFonts w:ascii="Arial Narrow" w:hAnsi="Arial Narrow"/>
          <w:b/>
          <w:sz w:val="28"/>
          <w:szCs w:val="28"/>
        </w:rPr>
      </w:pPr>
    </w:p>
    <w:p w:rsidR="00A33A76" w:rsidRPr="00DB5CC7" w:rsidRDefault="00A33A76" w:rsidP="00E338CA">
      <w:pPr>
        <w:rPr>
          <w:rFonts w:ascii="Arial Narrow" w:hAnsi="Arial Narrow"/>
          <w:b/>
          <w:sz w:val="28"/>
          <w:szCs w:val="28"/>
        </w:rPr>
      </w:pPr>
    </w:p>
    <w:p w:rsidR="00E338CA" w:rsidRPr="00DB5CC7" w:rsidRDefault="00E338CA" w:rsidP="00E338CA">
      <w:pPr>
        <w:jc w:val="center"/>
        <w:rPr>
          <w:rFonts w:ascii="Arial Narrow" w:hAnsi="Arial Narrow"/>
          <w:sz w:val="28"/>
          <w:szCs w:val="28"/>
        </w:rPr>
      </w:pPr>
      <w:r w:rsidRPr="00DB5CC7">
        <w:rPr>
          <w:rFonts w:ascii="Arial Narrow" w:hAnsi="Arial Narrow"/>
          <w:sz w:val="28"/>
          <w:szCs w:val="28"/>
        </w:rPr>
        <w:t>ESTA MAQUINA ARMA  Y PEGAS SOBRES TIPO CD O INGLES A   UNA ALTA VELOCIDAD</w:t>
      </w:r>
    </w:p>
    <w:p w:rsidR="00E338CA" w:rsidRPr="00DB5CC7" w:rsidRDefault="00E338CA" w:rsidP="00E338CA">
      <w:pPr>
        <w:jc w:val="center"/>
        <w:rPr>
          <w:rFonts w:ascii="Arial Narrow" w:hAnsi="Arial Narrow"/>
          <w:sz w:val="28"/>
          <w:szCs w:val="28"/>
        </w:rPr>
      </w:pPr>
      <w:r w:rsidRPr="00DB5CC7">
        <w:rPr>
          <w:rFonts w:ascii="Arial Narrow" w:hAnsi="Arial Narrow"/>
          <w:sz w:val="28"/>
          <w:szCs w:val="28"/>
        </w:rPr>
        <w:t xml:space="preserve">TOMA EL PLIEGO CON SUCCION Y SU SALIDA ES A ROTOR </w:t>
      </w:r>
    </w:p>
    <w:p w:rsidR="00E338CA" w:rsidRPr="00DB5CC7" w:rsidRDefault="00E338CA" w:rsidP="00E338CA">
      <w:pPr>
        <w:jc w:val="center"/>
        <w:rPr>
          <w:rFonts w:ascii="Arial Narrow" w:hAnsi="Arial Narrow"/>
          <w:b/>
          <w:sz w:val="28"/>
          <w:szCs w:val="28"/>
        </w:rPr>
      </w:pPr>
    </w:p>
    <w:p w:rsidR="00E338CA" w:rsidRPr="00DB5CC7" w:rsidRDefault="00E338CA" w:rsidP="00A33A76">
      <w:pPr>
        <w:jc w:val="center"/>
        <w:rPr>
          <w:rFonts w:ascii="Arial Narrow" w:hAnsi="Arial Narrow"/>
          <w:b/>
          <w:sz w:val="28"/>
          <w:szCs w:val="28"/>
        </w:rPr>
      </w:pPr>
      <w:r w:rsidRPr="00DB5CC7">
        <w:rPr>
          <w:rFonts w:ascii="Arial Narrow" w:hAnsi="Arial Narrow"/>
          <w:b/>
          <w:noProof/>
          <w:sz w:val="28"/>
          <w:szCs w:val="28"/>
          <w:lang w:val="es-AR" w:eastAsia="es-AR"/>
        </w:rPr>
        <w:drawing>
          <wp:inline distT="0" distB="0" distL="0" distR="0">
            <wp:extent cx="5860041" cy="4162425"/>
            <wp:effectExtent l="19050" t="0" r="7359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041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Listaclara-nfasis2"/>
        <w:tblW w:w="0" w:type="auto"/>
        <w:jc w:val="center"/>
        <w:tblLook w:val="04A0"/>
      </w:tblPr>
      <w:tblGrid>
        <w:gridCol w:w="2802"/>
        <w:gridCol w:w="1700"/>
        <w:gridCol w:w="2694"/>
      </w:tblGrid>
      <w:tr w:rsidR="00E338CA" w:rsidRPr="00DB5CC7" w:rsidTr="00A33A76">
        <w:trPr>
          <w:cnfStyle w:val="100000000000"/>
          <w:jc w:val="center"/>
        </w:trPr>
        <w:tc>
          <w:tcPr>
            <w:cnfStyle w:val="001000000000"/>
            <w:tcW w:w="4502" w:type="dxa"/>
            <w:gridSpan w:val="2"/>
          </w:tcPr>
          <w:p w:rsidR="00E338CA" w:rsidRPr="00DB5CC7" w:rsidRDefault="00A33A76" w:rsidP="00A33A76">
            <w:pPr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Especificaciones</w:t>
            </w:r>
          </w:p>
        </w:tc>
        <w:tc>
          <w:tcPr>
            <w:tcW w:w="2694" w:type="dxa"/>
          </w:tcPr>
          <w:p w:rsidR="00E338CA" w:rsidRPr="00DB5CC7" w:rsidRDefault="00E338CA" w:rsidP="00A33A76">
            <w:pPr>
              <w:cnfStyle w:val="100000000000"/>
              <w:rPr>
                <w:rFonts w:ascii="Arial Narrow" w:hAnsi="Arial Narrow"/>
                <w:b w:val="0"/>
                <w:sz w:val="24"/>
                <w:szCs w:val="24"/>
              </w:rPr>
            </w:pPr>
          </w:p>
        </w:tc>
      </w:tr>
      <w:tr w:rsidR="00A33A76" w:rsidRPr="00DB5CC7" w:rsidTr="00A33A76">
        <w:trPr>
          <w:cnfStyle w:val="000000100000"/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br w:type="page"/>
              <w:t>VELOCIDAD MAX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12000 X/H</w:t>
            </w:r>
          </w:p>
        </w:tc>
      </w:tr>
      <w:tr w:rsidR="00A33A76" w:rsidRPr="00DB5CC7" w:rsidTr="00A33A76">
        <w:trPr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t>GRAMAJE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60-130 GRAMOS</w:t>
            </w:r>
          </w:p>
        </w:tc>
      </w:tr>
      <w:tr w:rsidR="00A33A76" w:rsidRPr="00DB5CC7" w:rsidTr="00A33A76">
        <w:trPr>
          <w:cnfStyle w:val="000000100000"/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t>POWER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1,5 KW</w:t>
            </w:r>
          </w:p>
        </w:tc>
      </w:tr>
      <w:tr w:rsidR="00A33A76" w:rsidRPr="00DB5CC7" w:rsidTr="00A33A76">
        <w:trPr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t>POWER VACIO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2KW</w:t>
            </w:r>
          </w:p>
        </w:tc>
      </w:tr>
      <w:tr w:rsidR="00A33A76" w:rsidRPr="00DB5CC7" w:rsidTr="00A33A76">
        <w:trPr>
          <w:cnfStyle w:val="000000100000"/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t>PESO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1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1600</w:t>
            </w:r>
          </w:p>
        </w:tc>
      </w:tr>
      <w:tr w:rsidR="00A33A76" w:rsidRPr="00DB5CC7" w:rsidTr="00A33A76">
        <w:trPr>
          <w:jc w:val="center"/>
        </w:trPr>
        <w:tc>
          <w:tcPr>
            <w:cnfStyle w:val="001000000000"/>
            <w:tcW w:w="2802" w:type="dxa"/>
          </w:tcPr>
          <w:p w:rsidR="00A33A76" w:rsidRPr="00DB5CC7" w:rsidRDefault="00A33A76" w:rsidP="00A33A76">
            <w:pPr>
              <w:rPr>
                <w:rFonts w:ascii="Arial Narrow" w:hAnsi="Arial Narrow"/>
                <w:b w:val="0"/>
                <w:sz w:val="24"/>
                <w:szCs w:val="24"/>
              </w:rPr>
            </w:pPr>
            <w:r w:rsidRPr="00DB5CC7">
              <w:rPr>
                <w:rFonts w:ascii="Arial Narrow" w:hAnsi="Arial Narrow"/>
                <w:b w:val="0"/>
                <w:sz w:val="24"/>
                <w:szCs w:val="24"/>
              </w:rPr>
              <w:t>DIMENSIONES</w:t>
            </w:r>
          </w:p>
        </w:tc>
        <w:tc>
          <w:tcPr>
            <w:tcW w:w="4394" w:type="dxa"/>
            <w:gridSpan w:val="2"/>
          </w:tcPr>
          <w:p w:rsidR="00A33A76" w:rsidRPr="00DB5CC7" w:rsidRDefault="00A33A76" w:rsidP="00A33A76">
            <w:pPr>
              <w:cnfStyle w:val="000000000000"/>
              <w:rPr>
                <w:rFonts w:ascii="Arial Narrow" w:hAnsi="Arial Narrow"/>
                <w:sz w:val="24"/>
                <w:szCs w:val="24"/>
              </w:rPr>
            </w:pPr>
            <w:r w:rsidRPr="00DB5CC7">
              <w:rPr>
                <w:rFonts w:ascii="Arial Narrow" w:hAnsi="Arial Narrow"/>
                <w:sz w:val="24"/>
                <w:szCs w:val="24"/>
              </w:rPr>
              <w:t>2855X998X1250</w:t>
            </w:r>
          </w:p>
        </w:tc>
      </w:tr>
    </w:tbl>
    <w:p w:rsidR="00713BD4" w:rsidRPr="00451C1E" w:rsidRDefault="00713BD4" w:rsidP="00653D11">
      <w:pPr>
        <w:jc w:val="center"/>
        <w:rPr>
          <w:rFonts w:ascii="Arial Narrow" w:hAnsi="Arial Narrow"/>
        </w:rPr>
      </w:pPr>
    </w:p>
    <w:sectPr w:rsidR="00713BD4" w:rsidRPr="00451C1E" w:rsidSect="00A33A76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A37" w:rsidRDefault="008D1A37" w:rsidP="00A33A76">
      <w:pPr>
        <w:spacing w:after="0" w:line="240" w:lineRule="auto"/>
      </w:pPr>
      <w:r>
        <w:separator/>
      </w:r>
    </w:p>
  </w:endnote>
  <w:endnote w:type="continuationSeparator" w:id="1">
    <w:p w:rsidR="008D1A37" w:rsidRDefault="008D1A37" w:rsidP="00A33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BD4" w:rsidRDefault="00713BD4" w:rsidP="00A33A76">
    <w:pPr>
      <w:pBdr>
        <w:bottom w:val="single" w:sz="12" w:space="0" w:color="auto"/>
      </w:pBdr>
      <w:spacing w:after="0"/>
      <w:jc w:val="center"/>
    </w:pPr>
  </w:p>
  <w:p w:rsidR="00713BD4" w:rsidRDefault="00713BD4" w:rsidP="00A33A76">
    <w:pPr>
      <w:pBdr>
        <w:bottom w:val="single" w:sz="12" w:space="0" w:color="auto"/>
      </w:pBd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</w:p>
  <w:p w:rsidR="00713BD4" w:rsidRDefault="00713BD4" w:rsidP="00A33A76">
    <w:pP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  <w:r>
      <w:rPr>
        <w:rFonts w:eastAsiaTheme="minorEastAsia"/>
        <w:b/>
        <w:bCs/>
        <w:noProof/>
        <w:sz w:val="18"/>
        <w:szCs w:val="18"/>
        <w:lang w:eastAsia="es-AR"/>
      </w:rPr>
      <w:t>Casa Central Córdoba</w:t>
    </w:r>
    <w:r>
      <w:rPr>
        <w:rFonts w:eastAsiaTheme="minorEastAsia"/>
        <w:noProof/>
        <w:sz w:val="18"/>
        <w:szCs w:val="18"/>
        <w:lang w:eastAsia="es-AR"/>
      </w:rPr>
      <w:t xml:space="preserve"> | Silvestre Remonda Nº 364 | 00-54-351-4809161 | Córdoba | Argentina</w:t>
    </w:r>
  </w:p>
  <w:p w:rsidR="00713BD4" w:rsidRDefault="00713BD4" w:rsidP="00A33A76">
    <w:pPr>
      <w:spacing w:after="0"/>
      <w:jc w:val="center"/>
      <w:rPr>
        <w:rFonts w:eastAsiaTheme="minorEastAsia"/>
        <w:noProof/>
        <w:sz w:val="18"/>
        <w:szCs w:val="18"/>
        <w:lang w:eastAsia="es-AR"/>
      </w:rPr>
    </w:pPr>
    <w:r>
      <w:rPr>
        <w:rFonts w:eastAsiaTheme="minorEastAsia"/>
        <w:b/>
        <w:bCs/>
        <w:noProof/>
        <w:sz w:val="18"/>
        <w:szCs w:val="18"/>
        <w:lang w:eastAsia="es-AR"/>
      </w:rPr>
      <w:t>Sucursal Buenos Aires</w:t>
    </w:r>
    <w:r>
      <w:rPr>
        <w:rFonts w:eastAsiaTheme="minorEastAsia"/>
        <w:noProof/>
        <w:sz w:val="18"/>
        <w:szCs w:val="18"/>
        <w:lang w:eastAsia="es-AR"/>
      </w:rPr>
      <w:t xml:space="preserve"> </w:t>
    </w:r>
    <w:r>
      <w:rPr>
        <w:rFonts w:eastAsiaTheme="minorEastAsia"/>
        <w:b/>
        <w:bCs/>
        <w:noProof/>
        <w:sz w:val="18"/>
        <w:szCs w:val="18"/>
        <w:lang w:eastAsia="es-AR"/>
      </w:rPr>
      <w:t>|</w:t>
    </w:r>
    <w:r>
      <w:rPr>
        <w:rFonts w:eastAsiaTheme="minorEastAsia"/>
        <w:noProof/>
        <w:sz w:val="18"/>
        <w:szCs w:val="18"/>
        <w:lang w:eastAsia="es-AR"/>
      </w:rPr>
      <w:t xml:space="preserve"> Pe</w:t>
    </w:r>
    <w:r>
      <w:rPr>
        <w:rFonts w:eastAsiaTheme="minorEastAsia"/>
        <w:b/>
        <w:bCs/>
        <w:noProof/>
        <w:sz w:val="18"/>
        <w:szCs w:val="18"/>
        <w:lang w:eastAsia="es-AR"/>
      </w:rPr>
      <w:t>r</w:t>
    </w:r>
    <w:r>
      <w:rPr>
        <w:rFonts w:eastAsiaTheme="minorEastAsia"/>
        <w:noProof/>
        <w:sz w:val="18"/>
        <w:szCs w:val="18"/>
        <w:lang w:eastAsia="es-AR"/>
      </w:rPr>
      <w:t>driel Nº 607 esq. Cortejarena | 00-54-11-43025618/43015660 | Barracas | Buenos Aires | Argentina</w:t>
    </w:r>
  </w:p>
  <w:p w:rsidR="00713BD4" w:rsidRDefault="00713BD4" w:rsidP="00A33A76">
    <w:pPr>
      <w:spacing w:after="0"/>
      <w:jc w:val="center"/>
      <w:rPr>
        <w:rFonts w:eastAsiaTheme="minorEastAsia"/>
        <w:bCs/>
        <w:noProof/>
        <w:sz w:val="18"/>
        <w:szCs w:val="18"/>
        <w:lang w:eastAsia="es-AR"/>
      </w:rPr>
    </w:pPr>
    <w:r w:rsidRPr="004F6865">
      <w:rPr>
        <w:rFonts w:eastAsiaTheme="minorEastAsia"/>
        <w:b/>
        <w:bCs/>
        <w:noProof/>
        <w:sz w:val="18"/>
        <w:szCs w:val="18"/>
        <w:lang w:eastAsia="es-AR"/>
      </w:rPr>
      <w:t>Representante Autorizado Lima – Perú</w:t>
    </w:r>
    <w:r>
      <w:rPr>
        <w:rFonts w:eastAsiaTheme="minorEastAsia"/>
        <w:b/>
        <w:bCs/>
        <w:noProof/>
        <w:sz w:val="18"/>
        <w:szCs w:val="18"/>
        <w:lang w:eastAsia="es-AR"/>
      </w:rPr>
      <w:t xml:space="preserve"> </w:t>
    </w:r>
    <w:r w:rsidRPr="00B95551">
      <w:rPr>
        <w:rFonts w:eastAsiaTheme="minorEastAsia" w:cstheme="minorHAnsi"/>
        <w:b/>
        <w:bCs/>
        <w:noProof/>
        <w:sz w:val="18"/>
        <w:szCs w:val="18"/>
        <w:lang w:eastAsia="es-AR"/>
      </w:rPr>
      <w:t xml:space="preserve">| </w:t>
    </w:r>
    <w:r w:rsidRPr="00B95551">
      <w:rPr>
        <w:rFonts w:eastAsiaTheme="minorEastAsia" w:cstheme="minorHAnsi"/>
        <w:noProof/>
        <w:sz w:val="18"/>
        <w:szCs w:val="18"/>
        <w:lang w:eastAsia="es-AR"/>
      </w:rPr>
      <w:t>Av</w:t>
    </w:r>
    <w:r>
      <w:rPr>
        <w:rFonts w:eastAsiaTheme="minorEastAsia" w:cstheme="minorHAnsi"/>
        <w:noProof/>
        <w:sz w:val="18"/>
        <w:szCs w:val="18"/>
        <w:lang w:eastAsia="es-AR"/>
      </w:rPr>
      <w:t>. Brasil N° 1429 Jesús María</w:t>
    </w:r>
    <w:r>
      <w:rPr>
        <w:rFonts w:eastAsiaTheme="minorEastAsia" w:cstheme="minorHAnsi"/>
        <w:bCs/>
        <w:noProof/>
        <w:sz w:val="18"/>
        <w:szCs w:val="18"/>
        <w:lang w:eastAsia="es-AR"/>
      </w:rPr>
      <w:t xml:space="preserve"> </w:t>
    </w:r>
    <w:r>
      <w:rPr>
        <w:rFonts w:eastAsiaTheme="minorEastAsia"/>
        <w:bCs/>
        <w:noProof/>
        <w:sz w:val="18"/>
        <w:szCs w:val="18"/>
        <w:lang w:eastAsia="es-AR"/>
      </w:rPr>
      <w:t>| 00-51-1-6975121 |Cel</w:t>
    </w:r>
    <w:r>
      <w:rPr>
        <w:rFonts w:eastAsiaTheme="minorEastAsia" w:cstheme="minorHAnsi"/>
        <w:bCs/>
        <w:noProof/>
        <w:sz w:val="18"/>
        <w:szCs w:val="18"/>
        <w:lang w:eastAsia="es-AR"/>
      </w:rPr>
      <w:t xml:space="preserve">. </w:t>
    </w:r>
    <w:r>
      <w:rPr>
        <w:rFonts w:eastAsiaTheme="minorEastAsia" w:cstheme="minorHAnsi"/>
        <w:noProof/>
        <w:sz w:val="18"/>
        <w:szCs w:val="18"/>
        <w:lang w:eastAsia="es-AR"/>
      </w:rPr>
      <w:t xml:space="preserve">98122*4211 / 99425*1863 </w:t>
    </w:r>
    <w:r>
      <w:rPr>
        <w:rFonts w:eastAsiaTheme="minorEastAsia"/>
        <w:bCs/>
        <w:noProof/>
        <w:sz w:val="18"/>
        <w:szCs w:val="18"/>
        <w:lang w:eastAsia="es-AR"/>
      </w:rPr>
      <w:t>| Lima | Perú</w:t>
    </w:r>
  </w:p>
  <w:p w:rsidR="00713BD4" w:rsidRPr="00097D8E" w:rsidRDefault="00713BD4" w:rsidP="00A33A76">
    <w:pPr>
      <w:spacing w:after="0"/>
      <w:jc w:val="center"/>
      <w:rPr>
        <w:rFonts w:eastAsiaTheme="minorEastAsia"/>
        <w:b/>
        <w:bCs/>
        <w:noProof/>
        <w:sz w:val="18"/>
        <w:szCs w:val="18"/>
        <w:lang w:eastAsia="es-AR"/>
      </w:rPr>
    </w:pPr>
    <w:r w:rsidRPr="00097D8E">
      <w:rPr>
        <w:rFonts w:eastAsiaTheme="minorEastAsia"/>
        <w:b/>
        <w:bCs/>
        <w:noProof/>
        <w:sz w:val="18"/>
        <w:szCs w:val="18"/>
        <w:lang w:eastAsia="es-AR"/>
      </w:rPr>
      <w:t>Representante Autorizado Guayaquil -  Ecuador</w:t>
    </w:r>
  </w:p>
  <w:p w:rsidR="00713BD4" w:rsidRPr="002F7193" w:rsidRDefault="00713BD4" w:rsidP="00A33A76">
    <w:pPr>
      <w:spacing w:after="0"/>
      <w:jc w:val="center"/>
      <w:rPr>
        <w:rFonts w:eastAsiaTheme="minorEastAsia"/>
        <w:noProof/>
        <w:sz w:val="18"/>
        <w:szCs w:val="18"/>
        <w:lang w:val="es-AR" w:eastAsia="es-AR"/>
      </w:rPr>
    </w:pPr>
    <w:r w:rsidRPr="002F7193">
      <w:rPr>
        <w:rFonts w:eastAsiaTheme="minorEastAsia"/>
        <w:b/>
        <w:bCs/>
        <w:noProof/>
        <w:sz w:val="18"/>
        <w:szCs w:val="18"/>
        <w:lang w:val="es-AR" w:eastAsia="es-AR"/>
      </w:rPr>
      <w:t>Website</w:t>
    </w:r>
    <w:r w:rsidRPr="002F7193">
      <w:rPr>
        <w:rFonts w:eastAsiaTheme="minorEastAsia"/>
        <w:noProof/>
        <w:sz w:val="18"/>
        <w:szCs w:val="18"/>
        <w:lang w:val="es-AR" w:eastAsia="es-AR"/>
      </w:rPr>
      <w:t xml:space="preserve">: </w:t>
    </w:r>
    <w:hyperlink r:id="rId1" w:history="1">
      <w:r w:rsidRPr="002F7193">
        <w:rPr>
          <w:rStyle w:val="Hipervnculo"/>
          <w:rFonts w:eastAsiaTheme="minorEastAsia"/>
          <w:noProof/>
          <w:sz w:val="18"/>
          <w:lang w:val="es-AR" w:eastAsia="es-AR"/>
        </w:rPr>
        <w:t>www.grafin.com.ar</w:t>
      </w:r>
    </w:hyperlink>
  </w:p>
  <w:p w:rsidR="00713BD4" w:rsidRPr="00A33A76" w:rsidRDefault="00713BD4">
    <w:pPr>
      <w:pStyle w:val="Piedepgina"/>
      <w:rPr>
        <w:lang w:val="es-A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A37" w:rsidRDefault="008D1A37" w:rsidP="00A33A76">
      <w:pPr>
        <w:spacing w:after="0" w:line="240" w:lineRule="auto"/>
      </w:pPr>
      <w:r>
        <w:separator/>
      </w:r>
    </w:p>
  </w:footnote>
  <w:footnote w:type="continuationSeparator" w:id="1">
    <w:p w:rsidR="008D1A37" w:rsidRDefault="008D1A37" w:rsidP="00A33A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BD4" w:rsidRDefault="00713BD4">
    <w:pPr>
      <w:pStyle w:val="Encabezado"/>
    </w:pPr>
    <w:r w:rsidRPr="00A33A76"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4400550</wp:posOffset>
          </wp:positionH>
          <wp:positionV relativeFrom="paragraph">
            <wp:posOffset>-370906</wp:posOffset>
          </wp:positionV>
          <wp:extent cx="2714625" cy="952500"/>
          <wp:effectExtent l="19050" t="0" r="9525" b="0"/>
          <wp:wrapNone/>
          <wp:docPr id="1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840"/>
        </w:tabs>
      </w:pPr>
      <w:rPr>
        <w:rFonts w:ascii="Symbol" w:hAnsi="Symbol"/>
      </w:rPr>
    </w:lvl>
  </w:abstractNum>
  <w:abstractNum w:abstractNumId="1">
    <w:nsid w:val="214B68A6"/>
    <w:multiLevelType w:val="hybridMultilevel"/>
    <w:tmpl w:val="31FCDCCA"/>
    <w:lvl w:ilvl="0" w:tplc="4C78E4FC">
      <w:start w:val="1"/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A73A69"/>
    <w:multiLevelType w:val="hybridMultilevel"/>
    <w:tmpl w:val="158C20D2"/>
    <w:lvl w:ilvl="0" w:tplc="0C9ACE62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8A455D"/>
    <w:multiLevelType w:val="hybridMultilevel"/>
    <w:tmpl w:val="237C9998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E338CA"/>
    <w:rsid w:val="0001792C"/>
    <w:rsid w:val="00451C1E"/>
    <w:rsid w:val="005F09F4"/>
    <w:rsid w:val="00653D11"/>
    <w:rsid w:val="006D3243"/>
    <w:rsid w:val="00713BD4"/>
    <w:rsid w:val="00753615"/>
    <w:rsid w:val="007B79D9"/>
    <w:rsid w:val="007F0CB4"/>
    <w:rsid w:val="008D17B6"/>
    <w:rsid w:val="008D1A37"/>
    <w:rsid w:val="00A33A76"/>
    <w:rsid w:val="00AC2EC0"/>
    <w:rsid w:val="00BB57F1"/>
    <w:rsid w:val="00C5569A"/>
    <w:rsid w:val="00D50DC3"/>
    <w:rsid w:val="00DB5CC7"/>
    <w:rsid w:val="00E338CA"/>
    <w:rsid w:val="00EC1A3B"/>
    <w:rsid w:val="00FE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8CA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33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38CA"/>
    <w:rPr>
      <w:rFonts w:ascii="Tahoma" w:eastAsia="Calibri" w:hAnsi="Tahoma" w:cs="Tahoma"/>
      <w:sz w:val="16"/>
      <w:szCs w:val="16"/>
      <w:lang w:val="es-ES"/>
    </w:rPr>
  </w:style>
  <w:style w:type="paragraph" w:styleId="Prrafodelista">
    <w:name w:val="List Paragraph"/>
    <w:basedOn w:val="Normal"/>
    <w:uiPriority w:val="34"/>
    <w:qFormat/>
    <w:rsid w:val="00E338C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A33A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33A76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33A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33A76"/>
    <w:rPr>
      <w:rFonts w:ascii="Calibri" w:eastAsia="Calibri" w:hAnsi="Calibri" w:cs="Times New Roman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A33A76"/>
    <w:rPr>
      <w:color w:val="0000FF"/>
      <w:u w:val="single"/>
    </w:rPr>
  </w:style>
  <w:style w:type="table" w:styleId="Listaclara-nfasis2">
    <w:name w:val="Light List Accent 2"/>
    <w:basedOn w:val="Tablanormal"/>
    <w:uiPriority w:val="61"/>
    <w:rsid w:val="00A33A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nombre">
    <w:name w:val="nombre"/>
    <w:basedOn w:val="Fuentedeprrafopredeter"/>
    <w:rsid w:val="00713BD4"/>
  </w:style>
  <w:style w:type="character" w:customStyle="1" w:styleId="firma">
    <w:name w:val="firma"/>
    <w:basedOn w:val="Fuentedeprrafopredeter"/>
    <w:rsid w:val="00713BD4"/>
  </w:style>
  <w:style w:type="character" w:styleId="Textoennegrita">
    <w:name w:val="Strong"/>
    <w:basedOn w:val="Fuentedeprrafopredeter"/>
    <w:uiPriority w:val="22"/>
    <w:qFormat/>
    <w:rsid w:val="00713BD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6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51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2013-02-04T15:48:00Z</dcterms:created>
  <dcterms:modified xsi:type="dcterms:W3CDTF">2013-07-15T15:18:00Z</dcterms:modified>
</cp:coreProperties>
</file>